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26" w:rsidRDefault="00732AB0" w:rsidP="00372A26">
      <w:pPr>
        <w:shd w:val="clear" w:color="auto" w:fill="FFFFFF"/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</w:pPr>
      <w:bookmarkStart w:id="0" w:name="_GoBack"/>
      <w:r>
        <w:rPr>
          <w:rFonts w:ascii="Roboto" w:eastAsia="Times New Roman" w:hAnsi="Roboto" w:cs="Times New Roman"/>
          <w:b/>
          <w:bCs/>
          <w:noProof/>
          <w:color w:val="000000"/>
          <w:kern w:val="36"/>
          <w:sz w:val="42"/>
          <w:szCs w:val="42"/>
        </w:rPr>
        <w:drawing>
          <wp:inline distT="0" distB="0" distL="0" distR="0">
            <wp:extent cx="6238875" cy="426485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340" cy="426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2A26" w:rsidRPr="00372A26" w:rsidRDefault="00372A26" w:rsidP="00372A26">
      <w:pPr>
        <w:shd w:val="clear" w:color="auto" w:fill="FFFFFF"/>
        <w:spacing w:after="18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</w:pP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>Quyền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>bầu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>cử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>của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>các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>cử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</w:rPr>
        <w:t xml:space="preserve"> tri</w:t>
      </w:r>
    </w:p>
    <w:p w:rsidR="00372A26" w:rsidRPr="00372A26" w:rsidRDefault="00372A26" w:rsidP="00372A26">
      <w:pPr>
        <w:shd w:val="clear" w:color="auto" w:fill="FFFFFF"/>
        <w:spacing w:after="180" w:line="240" w:lineRule="auto"/>
        <w:textAlignment w:val="baseline"/>
        <w:rPr>
          <w:rFonts w:ascii="Roboto" w:eastAsia="Times New Roman" w:hAnsi="Roboto" w:cs="Times New Roman"/>
          <w:color w:val="888888"/>
          <w:sz w:val="18"/>
          <w:szCs w:val="18"/>
        </w:rPr>
      </w:pPr>
      <w:proofErr w:type="spellStart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>Phòng</w:t>
      </w:r>
      <w:proofErr w:type="spellEnd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>Văn</w:t>
      </w:r>
      <w:proofErr w:type="spellEnd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>hóa</w:t>
      </w:r>
      <w:proofErr w:type="spellEnd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>và</w:t>
      </w:r>
      <w:proofErr w:type="spellEnd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>Thông</w:t>
      </w:r>
      <w:proofErr w:type="spellEnd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 xml:space="preserve"> tin </w:t>
      </w:r>
      <w:proofErr w:type="spellStart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>quận</w:t>
      </w:r>
      <w:proofErr w:type="spellEnd"/>
      <w:r w:rsidRPr="00372A26">
        <w:rPr>
          <w:rFonts w:ascii="Roboto" w:eastAsia="Times New Roman" w:hAnsi="Roboto" w:cs="Times New Roman"/>
          <w:color w:val="888888"/>
          <w:sz w:val="18"/>
          <w:szCs w:val="18"/>
        </w:rPr>
        <w:t xml:space="preserve"> | 16:46 09/04/2021</w:t>
      </w:r>
    </w:p>
    <w:p w:rsidR="00372A26" w:rsidRPr="00372A26" w:rsidRDefault="00372A26" w:rsidP="00372A26">
      <w:pPr>
        <w:shd w:val="clear" w:color="auto" w:fill="FFFFFF"/>
        <w:spacing w:after="360" w:line="240" w:lineRule="auto"/>
        <w:textAlignment w:val="baseline"/>
        <w:outlineLvl w:val="1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Tùy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thuộc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thời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gian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cư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trú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hoặc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quan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hệ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gắn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bó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với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địa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phương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nơi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đăng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ký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tham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gia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bầu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cử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mà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Luật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Bầu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cử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đại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biểu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Quốc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hội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và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đại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biểu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Hội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đồng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nhân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dân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đã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quy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định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từng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nhóm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đối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tượng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cử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có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phạm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vi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tham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gia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bầu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cử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không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hoàn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toàn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giống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nhau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Cụ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thể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là</w:t>
      </w:r>
      <w:proofErr w:type="spellEnd"/>
      <w:r w:rsidRPr="00372A26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:</w:t>
      </w:r>
    </w:p>
    <w:p w:rsidR="00372A26" w:rsidRPr="00372A26" w:rsidRDefault="00372A26" w:rsidP="00372A2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-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là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đăng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ký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thường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trú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khu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vực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bỏ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phiếu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là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đăng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ký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trú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gian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đăng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ký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trú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đơn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vị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hành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chính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xã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đơn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vị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bỏ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phiếu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từ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đủ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12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tháng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trở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lên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thì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được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ghi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tên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vào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danh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sách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để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bầu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biểu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Quốc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bầu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biểu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đồng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nhân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ở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cả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3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: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tỉnh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huyện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xã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(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trừ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không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đơn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vị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hành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chính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xã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hoặc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thực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hiện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mô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hình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chính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quyền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đô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thị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không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tổ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chức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đồng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nhân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quận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phường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).</w:t>
      </w:r>
    </w:p>
    <w:p w:rsidR="00372A26" w:rsidRPr="00372A26" w:rsidRDefault="00372A26" w:rsidP="00372A2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-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là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đăng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ký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trú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đơn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vị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hành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chính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xã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khu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vực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bỏ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phiếu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gian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đăng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ký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trú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chưa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đủ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12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tháng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thì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chỉ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được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ghi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tên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vào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danh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sách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để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bầu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biểu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Quốc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biểu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đồng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nhân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tỉnh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biểu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lastRenderedPageBreak/>
        <w:t>đồng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nhân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huyện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ở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mình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trú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nếu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có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nguyện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vọng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tham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gia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bỏ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phiếu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trú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:rsidR="00372A26" w:rsidRPr="00372A26" w:rsidRDefault="00372A26" w:rsidP="00372A26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</w:rPr>
      </w:pPr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-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là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đang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bị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giam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giữ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đang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hành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pháp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đưa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vào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cơ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sở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giáo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dục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bắt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buộc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cơ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sở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cai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nghiện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bắt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buộc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được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ghi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tên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vào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danh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sách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cử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tri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để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bầu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biểu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Quốc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biểu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Hội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đồng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nhân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dân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tỉnh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nơi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người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đó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đang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bị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giam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tạm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giữ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đang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chấp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hành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biện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pháp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đưa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vào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cơ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sở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giáo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dục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bắt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buộc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,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cơ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sở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cai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nghiện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bắt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 xml:space="preserve"> </w:t>
      </w:r>
      <w:proofErr w:type="spellStart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buộc</w:t>
      </w:r>
      <w:proofErr w:type="spellEnd"/>
      <w:r w:rsidRPr="00372A26">
        <w:rPr>
          <w:rFonts w:ascii="inherit" w:eastAsia="Times New Roman" w:hAnsi="inherit" w:cs="Times New Roman"/>
          <w:color w:val="000000"/>
          <w:sz w:val="27"/>
          <w:szCs w:val="27"/>
        </w:rPr>
        <w:t>.</w:t>
      </w:r>
    </w:p>
    <w:p w:rsidR="00372A26" w:rsidRDefault="00372A26" w:rsidP="00372A26">
      <w:pPr>
        <w:pStyle w:val="Heading1"/>
        <w:shd w:val="clear" w:color="auto" w:fill="FFFFFF"/>
        <w:spacing w:before="0" w:beforeAutospacing="0" w:after="180" w:afterAutospacing="0"/>
        <w:textAlignment w:val="baseline"/>
        <w:rPr>
          <w:rFonts w:ascii="Roboto" w:hAnsi="Roboto"/>
          <w:color w:val="000000"/>
          <w:sz w:val="42"/>
          <w:szCs w:val="42"/>
        </w:rPr>
      </w:pPr>
      <w:proofErr w:type="spellStart"/>
      <w:r>
        <w:rPr>
          <w:rFonts w:ascii="Roboto" w:hAnsi="Roboto"/>
          <w:color w:val="000000"/>
          <w:sz w:val="42"/>
          <w:szCs w:val="42"/>
        </w:rPr>
        <w:t>Tại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sao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nói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bầu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cử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là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quyền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và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nghĩa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vụ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của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công</w:t>
      </w:r>
      <w:proofErr w:type="spellEnd"/>
      <w:r>
        <w:rPr>
          <w:rFonts w:ascii="Roboto" w:hAnsi="Roboto"/>
          <w:color w:val="000000"/>
          <w:sz w:val="42"/>
          <w:szCs w:val="42"/>
        </w:rPr>
        <w:t xml:space="preserve"> </w:t>
      </w:r>
      <w:proofErr w:type="spellStart"/>
      <w:r>
        <w:rPr>
          <w:rFonts w:ascii="Roboto" w:hAnsi="Roboto"/>
          <w:color w:val="000000"/>
          <w:sz w:val="42"/>
          <w:szCs w:val="42"/>
        </w:rPr>
        <w:t>dân</w:t>
      </w:r>
      <w:proofErr w:type="spellEnd"/>
      <w:r>
        <w:rPr>
          <w:rFonts w:ascii="Roboto" w:hAnsi="Roboto"/>
          <w:color w:val="000000"/>
          <w:sz w:val="42"/>
          <w:szCs w:val="42"/>
        </w:rPr>
        <w:t>?</w:t>
      </w:r>
    </w:p>
    <w:p w:rsidR="00372A26" w:rsidRDefault="00372A26" w:rsidP="00372A26">
      <w:pPr>
        <w:pStyle w:val="article-meta"/>
        <w:shd w:val="clear" w:color="auto" w:fill="FFFFFF"/>
        <w:spacing w:before="0" w:beforeAutospacing="0" w:after="180" w:afterAutospacing="0"/>
        <w:textAlignment w:val="baseline"/>
        <w:rPr>
          <w:rFonts w:ascii="Roboto" w:hAnsi="Roboto"/>
          <w:color w:val="888888"/>
          <w:sz w:val="18"/>
          <w:szCs w:val="18"/>
        </w:rPr>
      </w:pPr>
      <w:proofErr w:type="spellStart"/>
      <w:r>
        <w:rPr>
          <w:rFonts w:ascii="Roboto" w:hAnsi="Roboto"/>
          <w:color w:val="888888"/>
          <w:sz w:val="18"/>
          <w:szCs w:val="18"/>
        </w:rPr>
        <w:t>Phòng</w:t>
      </w:r>
      <w:proofErr w:type="spellEnd"/>
      <w:r>
        <w:rPr>
          <w:rFonts w:ascii="Roboto" w:hAnsi="Roboto"/>
          <w:color w:val="888888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888888"/>
          <w:sz w:val="18"/>
          <w:szCs w:val="18"/>
        </w:rPr>
        <w:t>Văn</w:t>
      </w:r>
      <w:proofErr w:type="spellEnd"/>
      <w:r>
        <w:rPr>
          <w:rFonts w:ascii="Roboto" w:hAnsi="Roboto"/>
          <w:color w:val="888888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888888"/>
          <w:sz w:val="18"/>
          <w:szCs w:val="18"/>
        </w:rPr>
        <w:t>hóa</w:t>
      </w:r>
      <w:proofErr w:type="spellEnd"/>
      <w:r>
        <w:rPr>
          <w:rFonts w:ascii="Roboto" w:hAnsi="Roboto"/>
          <w:color w:val="888888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888888"/>
          <w:sz w:val="18"/>
          <w:szCs w:val="18"/>
        </w:rPr>
        <w:t>và</w:t>
      </w:r>
      <w:proofErr w:type="spellEnd"/>
      <w:r>
        <w:rPr>
          <w:rFonts w:ascii="Roboto" w:hAnsi="Roboto"/>
          <w:color w:val="888888"/>
          <w:sz w:val="18"/>
          <w:szCs w:val="18"/>
        </w:rPr>
        <w:t xml:space="preserve"> </w:t>
      </w:r>
      <w:proofErr w:type="spellStart"/>
      <w:r>
        <w:rPr>
          <w:rFonts w:ascii="Roboto" w:hAnsi="Roboto"/>
          <w:color w:val="888888"/>
          <w:sz w:val="18"/>
          <w:szCs w:val="18"/>
        </w:rPr>
        <w:t>Thông</w:t>
      </w:r>
      <w:proofErr w:type="spellEnd"/>
      <w:r>
        <w:rPr>
          <w:rFonts w:ascii="Roboto" w:hAnsi="Roboto"/>
          <w:color w:val="888888"/>
          <w:sz w:val="18"/>
          <w:szCs w:val="18"/>
        </w:rPr>
        <w:t xml:space="preserve"> tin </w:t>
      </w:r>
      <w:proofErr w:type="spellStart"/>
      <w:r>
        <w:rPr>
          <w:rFonts w:ascii="Roboto" w:hAnsi="Roboto"/>
          <w:color w:val="888888"/>
          <w:sz w:val="18"/>
          <w:szCs w:val="18"/>
        </w:rPr>
        <w:t>quận</w:t>
      </w:r>
      <w:proofErr w:type="spellEnd"/>
      <w:r>
        <w:rPr>
          <w:rFonts w:ascii="Roboto" w:hAnsi="Roboto"/>
          <w:color w:val="888888"/>
          <w:sz w:val="18"/>
          <w:szCs w:val="18"/>
        </w:rPr>
        <w:t xml:space="preserve"> | 16:47 09/04/2021</w:t>
      </w:r>
    </w:p>
    <w:p w:rsidR="00372A26" w:rsidRDefault="00372A26" w:rsidP="00372A26">
      <w:pPr>
        <w:pStyle w:val="Heading2"/>
        <w:shd w:val="clear" w:color="auto" w:fill="FFFFFF"/>
        <w:spacing w:before="0" w:beforeAutospacing="0" w:after="360" w:afterAutospacing="0"/>
        <w:textAlignment w:val="baseline"/>
        <w:rPr>
          <w:rFonts w:ascii="Roboto" w:hAnsi="Roboto"/>
          <w:color w:val="000000"/>
          <w:sz w:val="27"/>
          <w:szCs w:val="27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Tại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sao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nói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bầu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cử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là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quyền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và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nghĩa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vụ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của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công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</w:rPr>
        <w:t>dân</w:t>
      </w:r>
      <w:proofErr w:type="spellEnd"/>
      <w:r>
        <w:rPr>
          <w:rFonts w:ascii="Roboto" w:hAnsi="Roboto"/>
          <w:color w:val="000000"/>
          <w:sz w:val="27"/>
          <w:szCs w:val="27"/>
        </w:rPr>
        <w:t>?</w:t>
      </w:r>
    </w:p>
    <w:p w:rsidR="00372A26" w:rsidRDefault="00372A26" w:rsidP="00372A2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proofErr w:type="spellStart"/>
      <w:r>
        <w:rPr>
          <w:rFonts w:ascii="inherit" w:hAnsi="inherit"/>
          <w:color w:val="000000"/>
          <w:sz w:val="27"/>
          <w:szCs w:val="27"/>
        </w:rPr>
        <w:t>Quyền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bầu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cử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là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quyền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chính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trị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cơ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bản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của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dân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được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Hiến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pháp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và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pháp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luật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quy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định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nhằm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bảo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đảm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cho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mọi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dân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có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đủ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điều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kiện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thực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hiện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việc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lựa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chọn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người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đại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biểu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của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mình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vào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cơ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quan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quyền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lực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nhà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nước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. </w:t>
      </w:r>
      <w:proofErr w:type="spellStart"/>
      <w:r>
        <w:rPr>
          <w:rFonts w:ascii="inherit" w:hAnsi="inherit"/>
          <w:color w:val="000000"/>
          <w:sz w:val="27"/>
          <w:szCs w:val="27"/>
        </w:rPr>
        <w:t>Quyền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của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dân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không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tách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rời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nghĩa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vụ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của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dân</w:t>
      </w:r>
      <w:proofErr w:type="spellEnd"/>
      <w:r>
        <w:rPr>
          <w:rFonts w:ascii="inherit" w:hAnsi="inherit"/>
          <w:color w:val="000000"/>
          <w:sz w:val="27"/>
          <w:szCs w:val="27"/>
        </w:rPr>
        <w:t>.</w:t>
      </w:r>
    </w:p>
    <w:p w:rsidR="00372A26" w:rsidRDefault="00372A26" w:rsidP="00372A2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/>
          <w:color w:val="000000"/>
          <w:sz w:val="27"/>
          <w:szCs w:val="27"/>
        </w:rPr>
      </w:pPr>
      <w:proofErr w:type="spellStart"/>
      <w:r>
        <w:rPr>
          <w:rFonts w:ascii="inherit" w:hAnsi="inherit"/>
          <w:color w:val="000000"/>
          <w:sz w:val="27"/>
          <w:szCs w:val="27"/>
        </w:rPr>
        <w:t>Thông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qua </w:t>
      </w:r>
      <w:proofErr w:type="spellStart"/>
      <w:r>
        <w:rPr>
          <w:rFonts w:ascii="inherit" w:hAnsi="inherit"/>
          <w:color w:val="000000"/>
          <w:sz w:val="27"/>
          <w:szCs w:val="27"/>
        </w:rPr>
        <w:t>bầu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cử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, </w:t>
      </w:r>
      <w:proofErr w:type="spellStart"/>
      <w:r>
        <w:rPr>
          <w:rFonts w:ascii="inherit" w:hAnsi="inherit"/>
          <w:color w:val="000000"/>
          <w:sz w:val="27"/>
          <w:szCs w:val="27"/>
        </w:rPr>
        <w:t>công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dân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trực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tiếp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bỏ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phiếu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bầu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người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đại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diện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cho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ý </w:t>
      </w:r>
      <w:proofErr w:type="spellStart"/>
      <w:r>
        <w:rPr>
          <w:rFonts w:ascii="inherit" w:hAnsi="inherit"/>
          <w:color w:val="000000"/>
          <w:sz w:val="27"/>
          <w:szCs w:val="27"/>
        </w:rPr>
        <w:t>chí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, </w:t>
      </w:r>
      <w:proofErr w:type="spellStart"/>
      <w:r>
        <w:rPr>
          <w:rFonts w:ascii="inherit" w:hAnsi="inherit"/>
          <w:color w:val="000000"/>
          <w:sz w:val="27"/>
          <w:szCs w:val="27"/>
        </w:rPr>
        <w:t>nguyện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vọng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và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quyền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làm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chủ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của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mình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, </w:t>
      </w:r>
      <w:proofErr w:type="spellStart"/>
      <w:r>
        <w:rPr>
          <w:rFonts w:ascii="inherit" w:hAnsi="inherit"/>
          <w:color w:val="000000"/>
          <w:sz w:val="27"/>
          <w:szCs w:val="27"/>
        </w:rPr>
        <w:t>thay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mặt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mình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thực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hiện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quyền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lực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nhà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nước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, </w:t>
      </w:r>
      <w:proofErr w:type="spellStart"/>
      <w:r>
        <w:rPr>
          <w:rFonts w:ascii="inherit" w:hAnsi="inherit"/>
          <w:color w:val="000000"/>
          <w:sz w:val="27"/>
          <w:szCs w:val="27"/>
        </w:rPr>
        <w:t>góp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phần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thiết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lập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bộ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máy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nhà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nước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để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tiến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hành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các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hoạt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động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quản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lý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xã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hội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. </w:t>
      </w:r>
      <w:proofErr w:type="spellStart"/>
      <w:r>
        <w:rPr>
          <w:rFonts w:ascii="inherit" w:hAnsi="inherit"/>
          <w:color w:val="000000"/>
          <w:sz w:val="27"/>
          <w:szCs w:val="27"/>
        </w:rPr>
        <w:t>Vì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vậy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, </w:t>
      </w:r>
      <w:proofErr w:type="spellStart"/>
      <w:r>
        <w:rPr>
          <w:rFonts w:ascii="inherit" w:hAnsi="inherit"/>
          <w:color w:val="000000"/>
          <w:sz w:val="27"/>
          <w:szCs w:val="27"/>
        </w:rPr>
        <w:t>thực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hiện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bầu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cử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là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trách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nhiệm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của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công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dân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đối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với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đất</w:t>
      </w:r>
      <w:proofErr w:type="spellEnd"/>
      <w:r>
        <w:rPr>
          <w:rFonts w:ascii="inherit" w:hAnsi="inherit"/>
          <w:color w:val="000000"/>
          <w:sz w:val="27"/>
          <w:szCs w:val="27"/>
        </w:rPr>
        <w:t xml:space="preserve"> </w:t>
      </w:r>
      <w:proofErr w:type="spellStart"/>
      <w:r>
        <w:rPr>
          <w:rFonts w:ascii="inherit" w:hAnsi="inherit"/>
          <w:color w:val="000000"/>
          <w:sz w:val="27"/>
          <w:szCs w:val="27"/>
        </w:rPr>
        <w:t>nước</w:t>
      </w:r>
      <w:proofErr w:type="spellEnd"/>
      <w:r>
        <w:rPr>
          <w:rFonts w:ascii="inherit" w:hAnsi="inherit"/>
          <w:color w:val="000000"/>
          <w:sz w:val="27"/>
          <w:szCs w:val="27"/>
        </w:rPr>
        <w:t>.</w:t>
      </w:r>
    </w:p>
    <w:p w:rsidR="006227B9" w:rsidRDefault="006227B9"/>
    <w:sectPr w:rsidR="0062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26"/>
    <w:rsid w:val="00372A26"/>
    <w:rsid w:val="006227B9"/>
    <w:rsid w:val="007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4807"/>
  <w15:chartTrackingRefBased/>
  <w15:docId w15:val="{E9439AFF-0B19-4A40-A4CC-D839DD32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2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72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A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2A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meta">
    <w:name w:val="article-meta"/>
    <w:basedOn w:val="Normal"/>
    <w:rsid w:val="003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1928</Characters>
  <Application>Microsoft Office Word</Application>
  <DocSecurity>0</DocSecurity>
  <Lines>16</Lines>
  <Paragraphs>4</Paragraphs>
  <ScaleCrop>false</ScaleCrop>
  <Company>HH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2021-05-16T01:50:00Z</dcterms:created>
  <dcterms:modified xsi:type="dcterms:W3CDTF">2021-05-16T01:55:00Z</dcterms:modified>
</cp:coreProperties>
</file>